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7F7" w:rsidRPr="00072E19" w:rsidRDefault="007947F7" w:rsidP="007947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7F7" w:rsidRPr="00072E19" w:rsidRDefault="007947F7" w:rsidP="007947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947F7" w:rsidRPr="00072E19" w:rsidRDefault="007947F7" w:rsidP="007947F7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образования </w:t>
      </w:r>
      <w:r w:rsidR="00B20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Охинском муниципа</w:t>
      </w:r>
      <w:r w:rsidRPr="00072E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льном округ</w:t>
      </w:r>
      <w:r w:rsidR="00B20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е»</w:t>
      </w:r>
    </w:p>
    <w:p w:rsidR="007947F7" w:rsidRPr="00072E19" w:rsidRDefault="007947F7" w:rsidP="00993C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7F7" w:rsidRPr="00072E19" w:rsidRDefault="00527657" w:rsidP="007947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1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993C29" w:rsidRPr="00072E19" w:rsidRDefault="004726CD" w:rsidP="007947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1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7657" w:rsidRPr="00072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</w:p>
    <w:p w:rsidR="007947F7" w:rsidRPr="00072E19" w:rsidRDefault="007947F7" w:rsidP="007947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7F7" w:rsidRPr="00072E19" w:rsidRDefault="007947F7" w:rsidP="007947F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E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Основные положения</w:t>
      </w:r>
    </w:p>
    <w:p w:rsidR="0047393F" w:rsidRPr="00072E19" w:rsidRDefault="0047393F" w:rsidP="007947F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911"/>
        <w:gridCol w:w="6284"/>
      </w:tblGrid>
      <w:tr w:rsidR="007947F7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47393F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Куратор 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муниципальной программы      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93F" w:rsidRPr="00072E19" w:rsidRDefault="0047393F" w:rsidP="007947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Охинского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муниципального округ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, директор</w:t>
            </w:r>
            <w:r w:rsidRPr="00072E19">
              <w:t xml:space="preserve">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Департамента   социального </w:t>
            </w:r>
            <w:r w:rsidR="00E4220B" w:rsidRPr="00072E19">
              <w:rPr>
                <w:rFonts w:ascii="Times New Roman" w:eastAsia="Times New Roman" w:hAnsi="Times New Roman"/>
                <w:sz w:val="28"/>
                <w:szCs w:val="28"/>
              </w:rPr>
              <w:t>развития администрации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Охинского 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муниципального округ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Сахалинской области </w:t>
            </w:r>
          </w:p>
          <w:p w:rsidR="007947F7" w:rsidRPr="00072E19" w:rsidRDefault="0047393F" w:rsidP="007947F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Российской Федерации   </w:t>
            </w:r>
          </w:p>
        </w:tc>
      </w:tr>
      <w:tr w:rsidR="0047393F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3F" w:rsidRPr="00072E19" w:rsidRDefault="0047393F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Ответственный исполнитель муниципальной программы      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3F" w:rsidRPr="00072E19" w:rsidRDefault="0047393F" w:rsidP="0047393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Департамент   социального </w:t>
            </w:r>
            <w:r w:rsidR="00E4220B" w:rsidRPr="00072E19">
              <w:rPr>
                <w:rFonts w:ascii="Times New Roman" w:eastAsia="Times New Roman" w:hAnsi="Times New Roman"/>
                <w:sz w:val="28"/>
                <w:szCs w:val="28"/>
              </w:rPr>
              <w:t>развития администрации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Охинского 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муниципального округ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Сахалинской области Российской Федерации   </w:t>
            </w:r>
          </w:p>
          <w:p w:rsidR="0047393F" w:rsidRPr="00072E19" w:rsidRDefault="0047393F" w:rsidP="0047393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(далее- Департамент соцразвития)</w:t>
            </w:r>
          </w:p>
        </w:tc>
      </w:tr>
      <w:tr w:rsidR="007947F7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Соисполнители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F7" w:rsidRPr="00072E19" w:rsidRDefault="0080588C" w:rsidP="00E4220B">
            <w:pPr>
              <w:widowControl w:val="0"/>
              <w:autoSpaceDE w:val="0"/>
              <w:autoSpaceDN w:val="0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Муниципальные учреждения</w:t>
            </w:r>
          </w:p>
        </w:tc>
      </w:tr>
      <w:tr w:rsidR="007947F7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Участники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Департамент        архитектуры, земельных и имущественных отношений администрации 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Охинского 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муниципального округ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Сахалинской области Российской Федерации </w:t>
            </w:r>
          </w:p>
          <w:p w:rsidR="007947F7" w:rsidRPr="00072E19" w:rsidRDefault="00E4220B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Муниципальное казенное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учреждение «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капитального строительства 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Охинского 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муниципального округ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» </w:t>
            </w:r>
          </w:p>
          <w:p w:rsidR="007947F7" w:rsidRPr="00072E19" w:rsidRDefault="00E4220B" w:rsidP="00E4220B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Муниципальное казенное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учреждение «Централизованная</w:t>
            </w:r>
            <w:r w:rsidR="0080588C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система образования» г. Охи</w:t>
            </w:r>
          </w:p>
        </w:tc>
      </w:tr>
      <w:tr w:rsidR="007947F7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47393F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2025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- 2030 годы</w:t>
            </w:r>
          </w:p>
        </w:tc>
      </w:tr>
      <w:tr w:rsidR="007947F7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Цели муниципальной</w:t>
            </w:r>
          </w:p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программы      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036162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1.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>Повышение качества общего образования за счет увеличения уровня образования.</w:t>
            </w:r>
          </w:p>
          <w:p w:rsidR="0080588C" w:rsidRPr="00072E19" w:rsidRDefault="00036162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>Обеспечение и сохранение 100 процентов доступности качественного дошкольного образования, в том чис</w:t>
            </w:r>
            <w:r w:rsidR="0080588C" w:rsidRPr="00072E19">
              <w:rPr>
                <w:rFonts w:ascii="Times New Roman" w:eastAsia="Times New Roman" w:hAnsi="Times New Roman"/>
                <w:sz w:val="28"/>
                <w:szCs w:val="28"/>
              </w:rPr>
              <w:t>ле присмотра и ухода за детьми.</w:t>
            </w:r>
          </w:p>
          <w:p w:rsidR="0080588C" w:rsidRPr="00072E19" w:rsidRDefault="00036162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>Обеспечение эффективности мер по формированию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</w:t>
            </w:r>
            <w:r w:rsidR="0080588C" w:rsidRPr="00072E19">
              <w:rPr>
                <w:rFonts w:ascii="Times New Roman" w:eastAsia="Times New Roman" w:hAnsi="Times New Roman"/>
                <w:sz w:val="28"/>
                <w:szCs w:val="28"/>
              </w:rPr>
              <w:t>ую ориентацию всех обучающихся.</w:t>
            </w:r>
          </w:p>
          <w:p w:rsidR="007947F7" w:rsidRPr="00072E19" w:rsidRDefault="00036162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  <w:r w:rsidR="007947F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системы кадрового обеспечения системы образования </w:t>
            </w:r>
          </w:p>
        </w:tc>
      </w:tr>
      <w:tr w:rsidR="007947F7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F7" w:rsidRPr="00072E19" w:rsidRDefault="007947F7" w:rsidP="007947F7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Отсутствуют</w:t>
            </w:r>
          </w:p>
        </w:tc>
      </w:tr>
      <w:tr w:rsidR="005B0145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Прогнозный объем финансового обеспечения программы составляет </w:t>
            </w:r>
            <w:r w:rsidR="00E506B7" w:rsidRPr="00072E19">
              <w:rPr>
                <w:rFonts w:ascii="Times New Roman" w:hAnsi="Times New Roman"/>
                <w:sz w:val="24"/>
                <w:szCs w:val="24"/>
              </w:rPr>
              <w:t>1</w:t>
            </w:r>
            <w:r w:rsidR="003418B7">
              <w:rPr>
                <w:rFonts w:ascii="Times New Roman" w:hAnsi="Times New Roman"/>
                <w:sz w:val="24"/>
                <w:szCs w:val="24"/>
              </w:rPr>
              <w:t>4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3418B7">
              <w:rPr>
                <w:rFonts w:ascii="Times New Roman" w:hAnsi="Times New Roman"/>
                <w:sz w:val="24"/>
                <w:szCs w:val="24"/>
              </w:rPr>
              <w:t>55</w:t>
            </w:r>
            <w:r w:rsidR="009F5ED2" w:rsidRPr="009F5ED2">
              <w:rPr>
                <w:rFonts w:ascii="Times New Roman" w:hAnsi="Times New Roman"/>
                <w:sz w:val="24"/>
                <w:szCs w:val="24"/>
              </w:rPr>
              <w:t>0</w:t>
            </w:r>
            <w:r w:rsidR="009F5ED2">
              <w:rPr>
                <w:rFonts w:ascii="Times New Roman" w:hAnsi="Times New Roman"/>
                <w:sz w:val="24"/>
                <w:szCs w:val="24"/>
              </w:rPr>
              <w:t> </w:t>
            </w:r>
            <w:r w:rsidR="009F5ED2" w:rsidRPr="009F5ED2">
              <w:rPr>
                <w:rFonts w:ascii="Times New Roman" w:hAnsi="Times New Roman"/>
                <w:sz w:val="24"/>
                <w:szCs w:val="24"/>
              </w:rPr>
              <w:t>7</w:t>
            </w:r>
            <w:r w:rsidR="003418B7">
              <w:rPr>
                <w:rFonts w:ascii="Times New Roman" w:hAnsi="Times New Roman"/>
                <w:sz w:val="24"/>
                <w:szCs w:val="24"/>
              </w:rPr>
              <w:t>96</w:t>
            </w:r>
            <w:r w:rsidR="009F5ED2">
              <w:rPr>
                <w:rFonts w:ascii="Times New Roman" w:hAnsi="Times New Roman"/>
                <w:sz w:val="24"/>
                <w:szCs w:val="24"/>
              </w:rPr>
              <w:t>,</w:t>
            </w:r>
            <w:r w:rsidR="009F5ED2" w:rsidRPr="009F5ED2">
              <w:rPr>
                <w:rFonts w:ascii="Times New Roman" w:hAnsi="Times New Roman"/>
                <w:sz w:val="24"/>
                <w:szCs w:val="24"/>
              </w:rPr>
              <w:t>7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 реализации: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47D04" w:rsidRPr="00947D04">
              <w:rPr>
                <w:rFonts w:ascii="Times New Roman" w:hAnsi="Times New Roman"/>
                <w:sz w:val="24"/>
                <w:szCs w:val="24"/>
              </w:rPr>
              <w:t>2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947D04" w:rsidRPr="00947D04">
              <w:rPr>
                <w:rFonts w:ascii="Times New Roman" w:hAnsi="Times New Roman"/>
                <w:sz w:val="24"/>
                <w:szCs w:val="24"/>
              </w:rPr>
              <w:t>446</w:t>
            </w:r>
            <w:r w:rsidR="00947D04">
              <w:rPr>
                <w:rFonts w:ascii="Times New Roman" w:hAnsi="Times New Roman"/>
                <w:sz w:val="24"/>
                <w:szCs w:val="24"/>
              </w:rPr>
              <w:t> </w:t>
            </w:r>
            <w:r w:rsidR="00947D04" w:rsidRPr="00947D04">
              <w:rPr>
                <w:rFonts w:ascii="Times New Roman" w:hAnsi="Times New Roman"/>
                <w:sz w:val="24"/>
                <w:szCs w:val="24"/>
              </w:rPr>
              <w:t>524</w:t>
            </w:r>
            <w:r w:rsidR="00947D04">
              <w:rPr>
                <w:rFonts w:ascii="Times New Roman" w:hAnsi="Times New Roman"/>
                <w:sz w:val="24"/>
                <w:szCs w:val="24"/>
              </w:rPr>
              <w:t>,</w:t>
            </w:r>
            <w:r w:rsidR="00947D04" w:rsidRPr="00947D04">
              <w:rPr>
                <w:rFonts w:ascii="Times New Roman" w:hAnsi="Times New Roman"/>
                <w:sz w:val="24"/>
                <w:szCs w:val="24"/>
              </w:rPr>
              <w:t>0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1B461C" w:rsidRPr="001B461C">
              <w:rPr>
                <w:rFonts w:ascii="Times New Roman" w:hAnsi="Times New Roman"/>
                <w:sz w:val="24"/>
                <w:szCs w:val="24"/>
              </w:rPr>
              <w:t>2</w:t>
            </w:r>
            <w:r w:rsidR="001B461C">
              <w:rPr>
                <w:rFonts w:ascii="Times New Roman" w:hAnsi="Times New Roman"/>
                <w:sz w:val="24"/>
                <w:szCs w:val="24"/>
              </w:rPr>
              <w:t> </w:t>
            </w:r>
            <w:r w:rsidR="001B461C" w:rsidRPr="001B461C">
              <w:rPr>
                <w:rFonts w:ascii="Times New Roman" w:hAnsi="Times New Roman"/>
                <w:sz w:val="24"/>
                <w:szCs w:val="24"/>
              </w:rPr>
              <w:t>483</w:t>
            </w:r>
            <w:r w:rsidR="001B461C">
              <w:rPr>
                <w:rFonts w:ascii="Times New Roman" w:hAnsi="Times New Roman"/>
                <w:sz w:val="24"/>
                <w:szCs w:val="24"/>
              </w:rPr>
              <w:t> </w:t>
            </w:r>
            <w:r w:rsidR="001B461C" w:rsidRPr="001B461C">
              <w:rPr>
                <w:rFonts w:ascii="Times New Roman" w:hAnsi="Times New Roman"/>
                <w:sz w:val="24"/>
                <w:szCs w:val="24"/>
              </w:rPr>
              <w:t>407,4</w:t>
            </w:r>
            <w:r w:rsidR="001B461C" w:rsidRPr="009F5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Pr="009F5ED2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9F5ED2" w:rsidRPr="009F5ED2">
              <w:rPr>
                <w:rFonts w:ascii="Times New Roman" w:hAnsi="Times New Roman"/>
                <w:sz w:val="24"/>
                <w:szCs w:val="24"/>
              </w:rPr>
              <w:t>2 333 850,5</w:t>
            </w:r>
            <w:r w:rsidR="009F5ED2" w:rsidRPr="00413E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2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419 931,4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E506B7" w:rsidRPr="00072E19">
              <w:rPr>
                <w:rFonts w:ascii="Times New Roman" w:hAnsi="Times New Roman"/>
                <w:sz w:val="24"/>
                <w:szCs w:val="24"/>
              </w:rPr>
              <w:t>2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466</w:t>
            </w:r>
            <w:r w:rsidR="00417F54"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228</w:t>
            </w:r>
            <w:r w:rsidR="00417F54" w:rsidRPr="00072E19">
              <w:rPr>
                <w:rFonts w:ascii="Times New Roman" w:hAnsi="Times New Roman"/>
                <w:sz w:val="24"/>
                <w:szCs w:val="24"/>
              </w:rPr>
              <w:t>,</w:t>
            </w:r>
            <w:r w:rsidR="001A59B4">
              <w:rPr>
                <w:rFonts w:ascii="Times New Roman" w:hAnsi="Times New Roman"/>
                <w:sz w:val="24"/>
                <w:szCs w:val="24"/>
              </w:rPr>
              <w:t>6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E506B7" w:rsidRPr="00072E19">
              <w:rPr>
                <w:rFonts w:ascii="Times New Roman" w:hAnsi="Times New Roman"/>
                <w:sz w:val="24"/>
                <w:szCs w:val="24"/>
              </w:rPr>
              <w:t>2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400</w:t>
            </w:r>
            <w:r w:rsidR="00E506B7"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854</w:t>
            </w:r>
            <w:r w:rsidR="00E506B7" w:rsidRPr="00072E19">
              <w:rPr>
                <w:rFonts w:ascii="Times New Roman" w:hAnsi="Times New Roman"/>
                <w:sz w:val="24"/>
                <w:szCs w:val="24"/>
              </w:rPr>
              <w:t>,</w:t>
            </w:r>
            <w:r w:rsidR="001A59B4">
              <w:rPr>
                <w:rFonts w:ascii="Times New Roman" w:hAnsi="Times New Roman"/>
                <w:sz w:val="24"/>
                <w:szCs w:val="24"/>
              </w:rPr>
              <w:t>8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средства областного бюджета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10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9</w:t>
            </w:r>
            <w:r w:rsidR="009F5ED2">
              <w:rPr>
                <w:rFonts w:ascii="Times New Roman" w:hAnsi="Times New Roman"/>
                <w:sz w:val="24"/>
                <w:szCs w:val="24"/>
              </w:rPr>
              <w:t>43 </w:t>
            </w:r>
            <w:r w:rsidR="003418B7">
              <w:rPr>
                <w:rFonts w:ascii="Times New Roman" w:hAnsi="Times New Roman"/>
                <w:sz w:val="24"/>
                <w:szCs w:val="24"/>
              </w:rPr>
              <w:t>7</w:t>
            </w:r>
            <w:r w:rsidR="009F5ED2">
              <w:rPr>
                <w:rFonts w:ascii="Times New Roman" w:hAnsi="Times New Roman"/>
                <w:sz w:val="24"/>
                <w:szCs w:val="24"/>
              </w:rPr>
              <w:t>88,8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 xml:space="preserve">1 810 687,2 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9F5ED2" w:rsidRPr="009F5ED2">
              <w:rPr>
                <w:rFonts w:ascii="Times New Roman" w:hAnsi="Times New Roman"/>
                <w:sz w:val="24"/>
                <w:szCs w:val="24"/>
              </w:rPr>
              <w:t>1 785 813,7</w:t>
            </w:r>
            <w:r w:rsidR="009F5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9F5ED2" w:rsidRPr="009F5ED2">
              <w:rPr>
                <w:rFonts w:ascii="Times New Roman" w:hAnsi="Times New Roman"/>
                <w:sz w:val="24"/>
                <w:szCs w:val="24"/>
              </w:rPr>
              <w:t>1 849 423,1</w:t>
            </w:r>
            <w:r w:rsidR="009F5E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>2028</w:t>
            </w:r>
            <w:r w:rsidR="00417F54" w:rsidRPr="00072E1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1 951 942,7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>2029 год – 1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771 150,6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>2030 год – 1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774 771,5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 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средства муниципального образования – </w:t>
            </w:r>
            <w:r w:rsidR="00E506B7" w:rsidRPr="00072E19">
              <w:rPr>
                <w:rFonts w:ascii="Times New Roman" w:hAnsi="Times New Roman"/>
                <w:sz w:val="24"/>
                <w:szCs w:val="24"/>
              </w:rPr>
              <w:t>3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60</w:t>
            </w:r>
            <w:r w:rsidR="003418B7">
              <w:rPr>
                <w:rFonts w:ascii="Times New Roman" w:hAnsi="Times New Roman"/>
                <w:sz w:val="24"/>
                <w:szCs w:val="24"/>
              </w:rPr>
              <w:t>7 007,9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635</w:t>
            </w:r>
            <w:r w:rsidR="00964A4D"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 w:rsidR="001A59B4">
              <w:rPr>
                <w:rFonts w:ascii="Times New Roman" w:hAnsi="Times New Roman"/>
                <w:sz w:val="24"/>
                <w:szCs w:val="24"/>
              </w:rPr>
              <w:t>836</w:t>
            </w:r>
            <w:r w:rsidR="00964A4D" w:rsidRPr="00072E19">
              <w:rPr>
                <w:rFonts w:ascii="Times New Roman" w:hAnsi="Times New Roman"/>
                <w:sz w:val="24"/>
                <w:szCs w:val="24"/>
              </w:rPr>
              <w:t>,</w:t>
            </w:r>
            <w:r w:rsidR="001A59B4">
              <w:rPr>
                <w:rFonts w:ascii="Times New Roman" w:hAnsi="Times New Roman"/>
                <w:sz w:val="24"/>
                <w:szCs w:val="24"/>
              </w:rPr>
              <w:t>8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Pr="009F5ED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A59B4" w:rsidRPr="009F5ED2">
              <w:rPr>
                <w:rFonts w:ascii="Times New Roman" w:hAnsi="Times New Roman"/>
                <w:sz w:val="24"/>
                <w:szCs w:val="24"/>
              </w:rPr>
              <w:t>69</w:t>
            </w:r>
            <w:r w:rsidR="003418B7" w:rsidRPr="009F5ED2">
              <w:rPr>
                <w:rFonts w:ascii="Times New Roman" w:hAnsi="Times New Roman"/>
                <w:sz w:val="24"/>
                <w:szCs w:val="24"/>
              </w:rPr>
              <w:t>7 593,7</w:t>
            </w:r>
            <w:r w:rsidRPr="009F5ED2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484 427,4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467 988,7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695 078,0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 w:rsidR="001A59B4">
              <w:rPr>
                <w:rFonts w:ascii="Times New Roman" w:hAnsi="Times New Roman"/>
                <w:sz w:val="24"/>
                <w:szCs w:val="24"/>
              </w:rPr>
              <w:t>626 083,3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 xml:space="preserve"> тыс. рублей  </w:t>
            </w:r>
          </w:p>
          <w:p w:rsidR="005B0145" w:rsidRPr="00072E19" w:rsidRDefault="005B0145" w:rsidP="005B014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145" w:rsidRPr="00072E19" w:rsidTr="005B0145"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Связь с национальными целями развития Российской</w:t>
            </w:r>
          </w:p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Федерации/Государственными программами Российской Федерации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Возможности для самореализации и развития талантов.</w:t>
            </w:r>
          </w:p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Цифровая трансформация.</w:t>
            </w:r>
          </w:p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Сохранение населения, здоровье и благополучие людей.</w:t>
            </w:r>
          </w:p>
          <w:p w:rsidR="005B0145" w:rsidRPr="00072E19" w:rsidRDefault="005B0145" w:rsidP="005B0145">
            <w:pPr>
              <w:widowControl w:val="0"/>
              <w:autoSpaceDE w:val="0"/>
              <w:autoSpaceDN w:val="0"/>
              <w:jc w:val="both"/>
              <w:outlineLvl w:val="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>Достойный, эффективный труд и успешное предпринимательство/</w:t>
            </w:r>
            <w:r w:rsidRPr="00072E19">
              <w:t xml:space="preserve"> </w:t>
            </w:r>
            <w:r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государственная программа Сахалинской области «Развитие образования в Сахалинской области» </w:t>
            </w:r>
          </w:p>
        </w:tc>
      </w:tr>
    </w:tbl>
    <w:p w:rsidR="007947F7" w:rsidRPr="00072E19" w:rsidRDefault="007947F7" w:rsidP="007947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947F7" w:rsidRPr="00072E19">
          <w:pgSz w:w="11906" w:h="16838"/>
          <w:pgMar w:top="1134" w:right="567" w:bottom="1134" w:left="1134" w:header="708" w:footer="708" w:gutter="0"/>
          <w:cols w:space="720"/>
        </w:sectPr>
      </w:pPr>
    </w:p>
    <w:tbl>
      <w:tblPr>
        <w:tblW w:w="1516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709"/>
        <w:gridCol w:w="851"/>
        <w:gridCol w:w="850"/>
        <w:gridCol w:w="992"/>
        <w:gridCol w:w="1134"/>
        <w:gridCol w:w="1134"/>
        <w:gridCol w:w="851"/>
        <w:gridCol w:w="992"/>
        <w:gridCol w:w="992"/>
        <w:gridCol w:w="1985"/>
        <w:gridCol w:w="1843"/>
      </w:tblGrid>
      <w:tr w:rsidR="0080588C" w:rsidRPr="00072E19" w:rsidTr="0080588C">
        <w:tc>
          <w:tcPr>
            <w:tcW w:w="1516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588C" w:rsidRPr="00072E19" w:rsidRDefault="0080588C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 2. Показатели муниципальной программы</w:t>
            </w:r>
          </w:p>
          <w:p w:rsidR="0080588C" w:rsidRPr="00072E19" w:rsidRDefault="0080588C" w:rsidP="00B20F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образования в 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Охинском 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="00B20FF4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округ</w:t>
            </w:r>
            <w:r w:rsidR="00B20FF4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07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0588C" w:rsidRPr="00072E19" w:rsidTr="00AB58CB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BE2C07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588C" w:rsidRPr="00072E19" w:rsidRDefault="0080588C" w:rsidP="00D64B3E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 (по </w:t>
            </w:r>
            <w:hyperlink r:id="rId8" w:history="1">
              <w:r w:rsidRPr="00072E1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ОКЕИ</w:t>
              </w:r>
            </w:hyperlink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588C" w:rsidRPr="00072E19" w:rsidRDefault="0080588C" w:rsidP="00D64B3E">
            <w:pPr>
              <w:widowControl w:val="0"/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 национальных целей</w:t>
            </w:r>
          </w:p>
        </w:tc>
      </w:tr>
      <w:tr w:rsidR="00E4220B" w:rsidRPr="00072E19" w:rsidTr="00E4220B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20B" w:rsidRPr="00072E19" w:rsidTr="00E4220B">
        <w:trPr>
          <w:trHeight w:val="129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0B" w:rsidRPr="00072E19" w:rsidRDefault="00E4220B" w:rsidP="007947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E422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588C" w:rsidRPr="00072E19" w:rsidTr="00AB58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8058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1. Повышение качества общего образования за счет увелич</w:t>
            </w:r>
            <w:r w:rsidR="00D64B3E"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уровня образования до 79,97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соцразвития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дневных школ, не получивших аттестат об основном общем и среднем общем образовании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соцразвития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занимающихся в одну смену в общей численности обучающихся в общеобразовательных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соцразвития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общеобразовательных учреждений, оснащенных в целях внедрения цифровой образовательной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соцразвития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</w:tr>
      <w:tr w:rsidR="0080588C" w:rsidRPr="00072E19" w:rsidTr="00AB58CB">
        <w:trPr>
          <w:trHeight w:val="50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2. Обеспечение и сохранение 100 процентов доступности качественного дошкольного образования, в том числе </w:t>
            </w:r>
            <w:r w:rsidR="00E4220B"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присмотра и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ухода за детьми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  соцразвития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роста численности населения Российской Федерации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  соцразвития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0588C" w:rsidRPr="00072E19" w:rsidTr="00AB58CB">
        <w:trPr>
          <w:trHeight w:val="7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3. Обеспечение на </w:t>
            </w:r>
            <w:r w:rsidR="004637F3"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52,14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эффективности мер по формированию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</w:t>
            </w:r>
            <w:r w:rsidR="00D64B3E"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профессиональную ориентацию всех обучающихся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AB5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соцразвития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Департамент</w:t>
            </w:r>
          </w:p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соцразвития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эффективной системы выявления, поддержки и развития способностей и талантов у детей 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детей-сирот и детей, оставшихся без попечения родителей, состоящих на учете в региональном банке данных о детях, оставшихся без попечения родителей, в общем числе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AB58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  соцразвития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0588C" w:rsidRPr="00072E19" w:rsidTr="00AB58CB">
        <w:trPr>
          <w:trHeight w:val="5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8C" w:rsidRPr="00072E19" w:rsidRDefault="0080588C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8C" w:rsidRPr="00072E19" w:rsidRDefault="0080588C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4. Развитие системы кадрового обеспечения системы образования, позволяющей не менее 54% педагогов повышать уровень профессионального мастерства в рамках профессиональной деятельности</w:t>
            </w:r>
          </w:p>
        </w:tc>
      </w:tr>
      <w:tr w:rsidR="00E4220B" w:rsidRPr="00072E19" w:rsidTr="00E4220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D64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педагогических 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общеобразовательных учреждений,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AB58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  соцразвития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0B" w:rsidRPr="00072E19" w:rsidRDefault="00E4220B" w:rsidP="00794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947F7" w:rsidRPr="00072E19" w:rsidRDefault="007947F7" w:rsidP="007947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947F7" w:rsidRPr="00072E19">
          <w:pgSz w:w="16838" w:h="11905" w:orient="landscape"/>
          <w:pgMar w:top="1134" w:right="567" w:bottom="1134" w:left="1134" w:header="0" w:footer="0" w:gutter="0"/>
          <w:cols w:space="720"/>
        </w:sectPr>
      </w:pPr>
    </w:p>
    <w:p w:rsidR="00DC7CB0" w:rsidRPr="007D436B" w:rsidRDefault="00DC7CB0" w:rsidP="00DC7CB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3. Структура муниципальной программы</w:t>
      </w:r>
    </w:p>
    <w:p w:rsidR="00DC7CB0" w:rsidRPr="007D436B" w:rsidRDefault="00DC7CB0" w:rsidP="00DC7CB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образования в </w:t>
      </w:r>
      <w:r w:rsidR="00B20FF4">
        <w:rPr>
          <w:rFonts w:ascii="Times New Roman" w:eastAsia="Times New Roman" w:hAnsi="Times New Roman"/>
          <w:sz w:val="28"/>
          <w:szCs w:val="28"/>
        </w:rPr>
        <w:t xml:space="preserve">Охинском </w:t>
      </w:r>
      <w:r w:rsidR="00B20FF4" w:rsidRPr="00072E19">
        <w:rPr>
          <w:rFonts w:ascii="Times New Roman" w:eastAsia="Times New Roman" w:hAnsi="Times New Roman"/>
          <w:sz w:val="28"/>
          <w:szCs w:val="28"/>
        </w:rPr>
        <w:t>муниципально</w:t>
      </w:r>
      <w:r w:rsidR="00B20FF4">
        <w:rPr>
          <w:rFonts w:ascii="Times New Roman" w:eastAsia="Times New Roman" w:hAnsi="Times New Roman"/>
          <w:sz w:val="28"/>
          <w:szCs w:val="28"/>
        </w:rPr>
        <w:t>м</w:t>
      </w:r>
      <w:r w:rsidR="00B20FF4" w:rsidRPr="00072E19">
        <w:rPr>
          <w:rFonts w:ascii="Times New Roman" w:eastAsia="Times New Roman" w:hAnsi="Times New Roman"/>
          <w:sz w:val="28"/>
          <w:szCs w:val="28"/>
        </w:rPr>
        <w:t xml:space="preserve"> округ</w:t>
      </w:r>
      <w:r w:rsidR="00B20FF4">
        <w:rPr>
          <w:rFonts w:ascii="Times New Roman" w:eastAsia="Times New Roman" w:hAnsi="Times New Roman"/>
          <w:sz w:val="28"/>
          <w:szCs w:val="28"/>
        </w:rPr>
        <w:t>е</w:t>
      </w:r>
      <w:r w:rsidRPr="007D43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C7CB0" w:rsidRPr="007D436B" w:rsidRDefault="00DC7CB0" w:rsidP="00DC7C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CB0" w:rsidRPr="007D436B" w:rsidRDefault="00DC7CB0" w:rsidP="00DC7C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8"/>
        <w:gridCol w:w="3688"/>
        <w:gridCol w:w="3250"/>
        <w:gridCol w:w="142"/>
        <w:gridCol w:w="2414"/>
      </w:tblGrid>
      <w:tr w:rsidR="00072E19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Задачи структурного элемента/отдельного мероприятия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Показатель государственной программы, с которым связана задача структурного элемента</w:t>
            </w:r>
          </w:p>
        </w:tc>
      </w:tr>
      <w:tr w:rsidR="00072E19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72E19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E19" w:rsidRPr="007D436B" w:rsidRDefault="00072E19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«Развитие образования в 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Охинском 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муниципальном округ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A91B14" w:rsidRPr="007D436B" w:rsidTr="0027055A">
        <w:trPr>
          <w:jc w:val="center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B14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ы 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(куратор 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Исаева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</w:tr>
      <w:tr w:rsidR="00072E19" w:rsidRPr="007D436B" w:rsidTr="0027055A">
        <w:trPr>
          <w:jc w:val="center"/>
        </w:trPr>
        <w:tc>
          <w:tcPr>
            <w:tcW w:w="99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E19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1.1.</w:t>
            </w:r>
            <w:r w:rsidR="00072E19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Муниципальны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072E19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 «П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едагоги и наставники»</w:t>
            </w:r>
            <w:r w:rsidR="00072E19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2E19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</w:t>
            </w:r>
          </w:p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(2025 - 2030 годы)</w:t>
            </w:r>
          </w:p>
        </w:tc>
      </w:tr>
      <w:tr w:rsidR="00072E19" w:rsidRPr="007D436B" w:rsidTr="0027055A">
        <w:trPr>
          <w:jc w:val="center"/>
        </w:trPr>
        <w:tc>
          <w:tcPr>
            <w:tcW w:w="428" w:type="dxa"/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392" w:type="dxa"/>
            <w:gridSpan w:val="2"/>
          </w:tcPr>
          <w:p w:rsidR="00072E19" w:rsidRPr="007D436B" w:rsidRDefault="00072E19" w:rsidP="00072E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профессионального развития и обучения на протяжении всей профессиональной деятельности для советников директора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2414" w:type="dxa"/>
          </w:tcPr>
          <w:p w:rsidR="00072E19" w:rsidRPr="007D436B" w:rsidRDefault="00DF3A03" w:rsidP="00DF3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 детей и молодежи</w:t>
            </w:r>
          </w:p>
        </w:tc>
      </w:tr>
      <w:tr w:rsidR="00A91B14" w:rsidRPr="007D436B" w:rsidTr="001B461C">
        <w:trPr>
          <w:jc w:val="center"/>
        </w:trPr>
        <w:tc>
          <w:tcPr>
            <w:tcW w:w="9922" w:type="dxa"/>
            <w:gridSpan w:val="5"/>
          </w:tcPr>
          <w:p w:rsidR="00A91B14" w:rsidRPr="007D436B" w:rsidRDefault="00A22EA1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 «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Все лучшее детям»</w:t>
            </w:r>
          </w:p>
        </w:tc>
      </w:tr>
      <w:tr w:rsidR="00A91B14" w:rsidRPr="007D436B" w:rsidTr="001B461C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</w:t>
            </w:r>
          </w:p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(2025 - 2030 годы)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1B14" w:rsidRPr="007D436B" w:rsidRDefault="00A91B14" w:rsidP="00632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мероприятий по </w:t>
            </w:r>
            <w:r w:rsidR="006326B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t>снащени</w:t>
            </w:r>
            <w:r w:rsidR="006326BE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предметных кабинетов общеобразовательных 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учреждений средствами обучения и воспитания    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DF3A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Создание условий для </w:t>
            </w:r>
            <w:r w:rsidR="00DF3A03">
              <w:rPr>
                <w:rFonts w:ascii="Times New Roman" w:eastAsia="Calibri" w:hAnsi="Times New Roman" w:cs="Times New Roman"/>
                <w:sz w:val="28"/>
                <w:szCs w:val="28"/>
              </w:rPr>
              <w:t>улучшения качества образовательного процесса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414" w:type="dxa"/>
          </w:tcPr>
          <w:p w:rsidR="00A91B14" w:rsidRPr="007D436B" w:rsidRDefault="00DF3A03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 детей и молодежи</w:t>
            </w:r>
          </w:p>
        </w:tc>
      </w:tr>
      <w:tr w:rsidR="00A91B14" w:rsidRPr="007D436B" w:rsidTr="001B461C">
        <w:trPr>
          <w:jc w:val="center"/>
        </w:trPr>
        <w:tc>
          <w:tcPr>
            <w:tcW w:w="9922" w:type="dxa"/>
            <w:gridSpan w:val="5"/>
          </w:tcPr>
          <w:p w:rsidR="00A91B14" w:rsidRPr="007D436B" w:rsidRDefault="00A22EA1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 </w:t>
            </w:r>
            <w:r w:rsidR="00A91B14">
              <w:rPr>
                <w:rFonts w:ascii="Times New Roman" w:eastAsia="Calibri" w:hAnsi="Times New Roman" w:cs="Times New Roman"/>
                <w:sz w:val="28"/>
                <w:szCs w:val="28"/>
              </w:rPr>
              <w:t>«Цифровые платформы в отраслях социальной сферы»</w:t>
            </w:r>
            <w:r w:rsidR="00A91B14"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1B14" w:rsidRPr="007D436B" w:rsidTr="001B461C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</w:t>
            </w:r>
          </w:p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(2025 - 2030 годы)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1B14" w:rsidRPr="007D436B" w:rsidRDefault="00A91B14" w:rsidP="00632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мероприятий по обеспечению 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образовательных организаций планшетными компь</w:t>
            </w:r>
            <w:r w:rsidR="006326BE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t>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6326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условий для </w:t>
            </w:r>
            <w:r w:rsidR="006326BE" w:rsidRPr="006326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учителей с электронными журналами и электронным образовательным контентом</w:t>
            </w:r>
          </w:p>
        </w:tc>
        <w:tc>
          <w:tcPr>
            <w:tcW w:w="2414" w:type="dxa"/>
          </w:tcPr>
          <w:p w:rsidR="00A91B14" w:rsidRPr="007D436B" w:rsidRDefault="00DF3A03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 педагогического состава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</w:tcPr>
          <w:p w:rsidR="00A91B14" w:rsidRPr="007D436B" w:rsidRDefault="00A22EA1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4" w:type="dxa"/>
            <w:gridSpan w:val="4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Комплексы процессных мероприятий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9494" w:type="dxa"/>
            <w:gridSpan w:val="4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образования»</w:t>
            </w:r>
          </w:p>
        </w:tc>
      </w:tr>
      <w:tr w:rsidR="00A91B14" w:rsidRPr="007D436B" w:rsidTr="0027055A">
        <w:trPr>
          <w:trHeight w:val="55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</w:t>
            </w:r>
          </w:p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(2025- 2030 годы)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1: Обеспечение деятельности дошкольных образовательных учреждений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общедоступного и бесплатного дошкольного образования, осуществление присмотра и ухода за детьми в муниципальных дошкольных образовательных учреждениях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выпускников дневных школ, не получивших аттестат об основном общем и среднем общем образовании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Задача 2: Создание условий для организации в дошкольных образовательных учреждениях консультационных центров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педагогического сообщества и семьи в рамках раннего развития детей, оказание консультативной помощи семье в воспитании детей (районная материнская школа «Аистенок»)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B14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7D436B" w:rsidRDefault="00A91B14" w:rsidP="00A91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3: Предоставление льгот по освобождению от родительской платы и компенсации родительской платы, взимаемой за услуги по присмотру и уходу за детьми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4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</w:tc>
      </w:tr>
      <w:tr w:rsidR="00A91B14" w:rsidRPr="007D436B" w:rsidTr="0027055A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4: Укрепление материально-технической базы, устранение предписаний контролирующих органов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Приведение зданий, помещений, территорий учреждений в соответствии с действующими санитарно-эпидемиологическими требованиями и требованиями контролирующих органов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91B14" w:rsidRPr="007D436B" w:rsidTr="0027055A">
        <w:trPr>
          <w:jc w:val="center"/>
        </w:trPr>
        <w:tc>
          <w:tcPr>
            <w:tcW w:w="428" w:type="dxa"/>
          </w:tcPr>
          <w:p w:rsidR="00A91B14" w:rsidRPr="007D436B" w:rsidRDefault="00A91B14" w:rsidP="00A91B1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5: Проведение капитального и текущего ремонта</w:t>
            </w:r>
          </w:p>
        </w:tc>
        <w:tc>
          <w:tcPr>
            <w:tcW w:w="3392" w:type="dxa"/>
            <w:gridSpan w:val="2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по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замене или модернизации конструкций здания, отделку крыши и (или) фасада здания, а также по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предохранению частей зданий, отдельных помещений и (или) объектов от преждевременного износа и по устранению возникающих мелких неисправностей</w:t>
            </w:r>
          </w:p>
        </w:tc>
        <w:tc>
          <w:tcPr>
            <w:tcW w:w="2414" w:type="dxa"/>
          </w:tcPr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  <w:p w:rsidR="00A91B14" w:rsidRPr="007D436B" w:rsidRDefault="00A91B1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4" w:type="dxa"/>
            <w:gridSpan w:val="4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мероприятий: Развитие начального общего, основного общего, среднего общего образования, дополнительного образования детей в общеобразовательных учреждениях»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8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(2025- 2030 годы)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1: Обеспечение деятельности общеобразовательных учреждений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общедоступного и бесплатного дошкольного, начального общего, основного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общего, среднего общего, дополнительного образования в общеобразовательных учреждениях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2: Обеспечение выплаты ежемесячного денежного вознаграждение за классное руководство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выплаты ежемесячного денежного вознаграждение за классное руководство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072E19">
        <w:trPr>
          <w:trHeight w:val="1419"/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3: Обеспечение проведения государственной итоговой аттестации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проведения государственной итоговой аттестации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выпускников дневных школ, не получивших аттестат об основном общем и среднем общем образовании 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4: Обеспечение питанием обучающихся общеобразовательных учреждений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питанием обучающихся, осваивающих образовательную программу начального общего образования в муниципальных образовательных организациях, реализующих соответствующие образовательные программы;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Обеспечение питанием обучающихся из малоимущих семей, семей, находящихся в социально опасном положении, семей коренных малочисленных народов Севера Сахалинской области, дети из семей мобилизованных граждан и т.д., осваивающих образовательные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программы основного общего и среднего общего образования в муниципальных образовательных организациях, реализующих соответствующие образовательные программы;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питанием обучающихся в интернатах, в муниципальных образовательных организациях, которые ранее имели тип специального (коррекционного) образовательного учреждения, а также в группах продленного дня в общеобразовательных учреждениях;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питанием обучающихся, посещающих группу продленного дня;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5: Обеспечение гарантированного своевременного и безопасного подвоза детей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Транспортное обслуживание обучающихся отдаленных районов города, сёл, в которых нет образовательных учреждений соответствующей ступени образования; в черте города на период капитального ремонта здания образовательного учреждения на учебные занятия, внешкольные и внеурочные мероприятия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обратно, в пункт проведения государственной итоговой аттестации для участия в тренировочных мероприятиях, сдачи государственных экзаменов и т.д.   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6: Реализация общественно значимых проектов, основанных на местных инициативах в рамках проекта «Молодежный бюджет»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муниципального уровня, материально-техническое оснащение социально-значимых объектов, направленное на повышение качества жизни населения муниципального округа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7: Укрепление материально-технической базы, устранение предписаний контролирующих органов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Приведение зданий, помещений, территорий учреждений в соответствии с действующими санитарно-эпидемиологическими требованиями и требованиями контролирующих органов (текущий ремонт конструкций, помещений, инженерных систем, игровых и спортивных площадок, сооружений и другие мероприятия по соблюдению требований)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8: Проведение капитального и текущего ремонта</w:t>
            </w:r>
          </w:p>
        </w:tc>
        <w:tc>
          <w:tcPr>
            <w:tcW w:w="3250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по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замене или модернизации конструкций здания, отделку крыши и (или) фасада здания, а также по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предохранению частей зданий, отдельных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помещений и (или) объектов от преждевременного износа и по устранению возникающих мелких неисправностей </w:t>
            </w:r>
          </w:p>
        </w:tc>
        <w:tc>
          <w:tcPr>
            <w:tcW w:w="2556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Уровень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4" w:type="dxa"/>
            <w:gridSpan w:val="4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 «Развитие воспитания, дополнительного образования детей, выявление и поддержка одаренных детей и молодежи, проведение и участие в мероприятиях различного уровня, организация безопасного отдыха и оздоровления детей»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right w:val="single" w:sz="4" w:space="0" w:color="auto"/>
            </w:tcBorders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</w:t>
            </w:r>
          </w:p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(2025 - 2030 годы)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-Предоставление дополнительного образования в учреждении дополнительного образования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-Обеспечение использования социальных сертификатов на получение муниципальных услуг в социальной сфере;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-Укрепление материально-технической базы, устранение предписаний контролирующих органов учреждения дополнительного образования;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-Проведение ремонтных работ капитального и текущего характера в учреждении дополнительного образования</w:t>
            </w:r>
          </w:p>
        </w:tc>
        <w:tc>
          <w:tcPr>
            <w:tcW w:w="2414" w:type="dxa"/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 2: Выявление, развитие и поддержка одаренных детей и молодежи, организация и проведение муниципальных мероприятий, участие в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мероприятиях различного уровня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Созданы условия для предоставления качественных услуг по обеспечению безопасного отдыха и оздоровления детей, в том числе детей,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находящихся в трудной жизненной ситуации на территории муниципального образования</w:t>
            </w:r>
          </w:p>
        </w:tc>
        <w:tc>
          <w:tcPr>
            <w:tcW w:w="2414" w:type="dxa"/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Доля детей в возрасте от 5 до 18 лет, охваченных дополнительным образованием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4" w:type="dxa"/>
            <w:gridSpan w:val="4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 «Обеспечение социальной поддержки детям-сиротам и детям, оставшимся без попечения родителей»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3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(2025 - 2030 годы)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1: Обеспечение гарантий по социальной поддержке детей-сирот и детей, оставшихся без попечения родителей, и защите их прав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Обеспечена реализация гарантий по социальной поддержке детей-сирот и детей, оставшихся без попечения родителей, защита их прав, в соответствии с </w:t>
            </w:r>
            <w:hyperlink r:id="rId9">
              <w:r w:rsidRPr="007D436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Сахалинской области от 30.07.2009 N 80-ЗО «О наделении органов местного самоуправления государственными полномочиями Сахалинской области по опеке и попечительству»: 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Выплата денежных средств на содержание ребенка, находящегося под опекой (попечительством), в том числе, в приемной семье и вознаграждение приемному родителю;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-Оплата проезда к месту использования отпуска детям-сиротам,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находящимся под опекой, в том числе приемным родителям;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-Выплаты опекунам на приобретение мебели;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-Компенсация расходов по договору найма (поднайма) жилых помещений детям-сиротам;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-Ремонт жилого помещения, принадлежащего на праве собственности детям сиротам, детям, оставшимся без попечения родителей, а также лицам из их числа</w:t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Доля детей-сирот и детей, оставшихся без попечения родителей, состоящих на учете в муниципальном банке данных о детях, оставшихся без попечения родителей, в общем числе детей-сирот и детей, оставшихся без попечения родителей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Комплекс процессных мероприятий «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социальной поддержки работников, повышение престижа образовательного учреждения и педагогической профессии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(2025 - 2030 годы)</w:t>
            </w:r>
          </w:p>
        </w:tc>
      </w:tr>
      <w:tr w:rsidR="00A22EA1" w:rsidRPr="007D436B" w:rsidTr="000B56A2">
        <w:trPr>
          <w:trHeight w:val="2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1: Предоставление социальных гарантий работникам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-Обеспечение ежемесячной денежной выплаты работникам образовательных учреждений, которым присвоено почетное звание «Заслуженный педагог Сахалинской области;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-Обеспечение ежемесячной денежной выплаты работникам образовательных учреждений, имеющим государственные награды РФ;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-Реализация Закона Сахалинской области «О социальной поддержке отдельных категорий граждан, проживающих и </w:t>
            </w: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работающих в сельской местности, рабочих поселках, поселках городского типа,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Реализация Закона Сахалинской области «О дополнительных мерах социальной поддержки отдельной категории педагогических работников, проживающих и работающих в Сахалинской области;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Предоставление мер социальной поддержки отдельным категориям работников бюджетной сферы;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Реализация Закона Сахалинской области «О дополнительной гарантии молодежи, проживающей и работающей в Сахалинской области</w:t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trHeight w:val="2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2: Проведение мероприятий с целью повышения престижа учреждения и педагогической профессии, формирование позитивного образа современного учителя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мероприятий по формированию положительного имиджа педагога в обществе (профессиональные конкурсы, акции, мастер-классы, научно-практические семинары, круглые столы);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Конкурс на лучшее опорное образовательное учреждение по направлению инновационной деятельности</w:t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trHeight w:val="2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3: Содействие в обеспечении образовательных учреждений педагогическими кадрами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соглашения о предоставлении субсидии на развитие образования бюджету муниципального образования Сахалинской области</w:t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7D436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процессных мероприятий «Совершенствование системы обеспечения деятельности подведомственных учреждений»</w:t>
            </w:r>
          </w:p>
        </w:tc>
      </w:tr>
      <w:tr w:rsidR="00A22EA1" w:rsidRPr="007D436B" w:rsidTr="0027055A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за реализацию структурного элемента: Департамент   соцразвития 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</w:t>
            </w:r>
          </w:p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(2025 - 2030 годы)</w:t>
            </w:r>
          </w:p>
        </w:tc>
      </w:tr>
      <w:tr w:rsidR="00A22EA1" w:rsidRPr="007D436B" w:rsidTr="0027055A">
        <w:trPr>
          <w:trHeight w:val="2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8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1: Обеспечение деятельности подведомственных учреждений</w:t>
            </w:r>
          </w:p>
        </w:tc>
        <w:tc>
          <w:tcPr>
            <w:tcW w:w="3392" w:type="dxa"/>
            <w:gridSpan w:val="2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43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на обеспечение деятельности (оказание услуг) муниципальных учреждений</w:t>
            </w:r>
          </w:p>
        </w:tc>
        <w:tc>
          <w:tcPr>
            <w:tcW w:w="2414" w:type="dxa"/>
          </w:tcPr>
          <w:p w:rsidR="00A22EA1" w:rsidRPr="007D436B" w:rsidRDefault="00A22EA1" w:rsidP="00A22E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47F7" w:rsidRPr="00072E19" w:rsidRDefault="007947F7" w:rsidP="0010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5AF" w:rsidRPr="00072E19" w:rsidRDefault="001465AF" w:rsidP="0010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465AF" w:rsidRPr="00072E19" w:rsidSect="001465AF">
          <w:pgSz w:w="11905" w:h="16838"/>
          <w:pgMar w:top="1134" w:right="567" w:bottom="1134" w:left="1134" w:header="0" w:footer="0" w:gutter="0"/>
          <w:cols w:space="720"/>
        </w:sect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1276"/>
        <w:gridCol w:w="1417"/>
        <w:gridCol w:w="1276"/>
        <w:gridCol w:w="1276"/>
        <w:gridCol w:w="1417"/>
        <w:gridCol w:w="1276"/>
        <w:gridCol w:w="1701"/>
      </w:tblGrid>
      <w:tr w:rsidR="001465AF" w:rsidRPr="00072E19" w:rsidTr="001476FB">
        <w:trPr>
          <w:trHeight w:val="22"/>
        </w:trPr>
        <w:tc>
          <w:tcPr>
            <w:tcW w:w="150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 4. Финансовое обеспечение муниципальной программы</w:t>
            </w:r>
          </w:p>
          <w:p w:rsidR="001465AF" w:rsidRPr="00072E19" w:rsidRDefault="001465AF" w:rsidP="00A01A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«Развитие образования в </w:t>
            </w:r>
            <w:r w:rsidR="00A01A77">
              <w:rPr>
                <w:rFonts w:ascii="Times New Roman" w:eastAsia="Times New Roman" w:hAnsi="Times New Roman"/>
                <w:sz w:val="28"/>
                <w:szCs w:val="28"/>
              </w:rPr>
              <w:t xml:space="preserve">Охинском </w:t>
            </w:r>
            <w:r w:rsidR="00A01A77" w:rsidRPr="00072E19">
              <w:rPr>
                <w:rFonts w:ascii="Times New Roman" w:eastAsia="Times New Roman" w:hAnsi="Times New Roman"/>
                <w:sz w:val="28"/>
                <w:szCs w:val="28"/>
              </w:rPr>
              <w:t>муниципально</w:t>
            </w:r>
            <w:r w:rsidR="00A01A77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="00A01A77" w:rsidRPr="00072E19">
              <w:rPr>
                <w:rFonts w:ascii="Times New Roman" w:eastAsia="Times New Roman" w:hAnsi="Times New Roman"/>
                <w:sz w:val="28"/>
                <w:szCs w:val="28"/>
              </w:rPr>
              <w:t xml:space="preserve"> округ</w:t>
            </w:r>
            <w:r w:rsidR="00A01A77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072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1465AF" w:rsidRPr="00072E19" w:rsidTr="001465AF"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465AF" w:rsidRPr="00072E19" w:rsidTr="001465AF"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1465AF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AF" w:rsidRPr="00072E19" w:rsidRDefault="001465AF" w:rsidP="00146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91B1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072E19" w:rsidRDefault="00A91B14" w:rsidP="00A91B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образования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Охинском 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9106FD" w:rsidRDefault="009106FD" w:rsidP="009106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2 446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524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A572BB" w:rsidRDefault="009F5ED2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E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2 483 407,4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F5ED2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2 419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2 466 228 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2 400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B235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2E1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9F5ED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9F5ED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</w:t>
            </w:r>
            <w:r w:rsidRPr="009F5E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1B1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072E19" w:rsidRDefault="00A91B14" w:rsidP="00A91B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1A0861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76 936,9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3B4376" w:rsidP="003B43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78 685,2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  <w:r w:rsidR="00A57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9106FD" w:rsidP="003B43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  <w:r w:rsidR="003B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208,3</w:t>
            </w:r>
          </w:p>
        </w:tc>
      </w:tr>
      <w:tr w:rsidR="00A91B1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072E19" w:rsidRDefault="00A91B14" w:rsidP="00A91B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1 736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1A08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</w:t>
            </w:r>
            <w:r w:rsidR="001A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08 876,8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3B4376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1 770 737,9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1 875 392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1 693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1 696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3B43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10 48</w:t>
            </w:r>
            <w:r w:rsidR="003B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B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B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91B1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072E19" w:rsidRDefault="00A91B14" w:rsidP="00A91B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695 078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072E19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3 607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  <w:r w:rsidR="00040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91B1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14" w:rsidRPr="00072E19" w:rsidRDefault="00A91B14" w:rsidP="00A91B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«П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едагоги и наставники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53 064 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B14" w:rsidRPr="00697643" w:rsidRDefault="00D33C54" w:rsidP="00A91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D33C54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D33C54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1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1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D33C54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D33C54" w:rsidP="00D33C54"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D33C54" w:rsidP="00D33C54"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D33C54" w:rsidP="00D33C54"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Default="00D33C54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13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2 231,5</w:t>
            </w:r>
          </w:p>
          <w:p w:rsidR="0095431D" w:rsidRPr="00697643" w:rsidRDefault="0095431D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413E76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413E76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413E76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413E76" w:rsidP="00413E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лучшее детям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3 929,0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040A55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  <w:r w:rsidR="00040A55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BA78A9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040A55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040A55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</w:tr>
      <w:tr w:rsidR="00D33C54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072E19" w:rsidRDefault="00D33C54" w:rsidP="00D33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проект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 платформы в отраслях социальной сферы</w:t>
            </w: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3B437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852DE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C54" w:rsidRPr="00697643" w:rsidRDefault="003B4376" w:rsidP="00D33C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3 305,8</w:t>
            </w:r>
          </w:p>
        </w:tc>
      </w:tr>
      <w:tr w:rsidR="00823973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072E19" w:rsidRDefault="00823973" w:rsidP="008239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1 669,1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1 669,1</w:t>
            </w:r>
          </w:p>
        </w:tc>
      </w:tr>
      <w:tr w:rsidR="00823973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072E19" w:rsidRDefault="00823973" w:rsidP="008239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1 603,6</w:t>
            </w:r>
          </w:p>
        </w:tc>
      </w:tr>
      <w:tr w:rsidR="00823973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072E19" w:rsidRDefault="00823973" w:rsidP="008239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73" w:rsidRPr="00697643" w:rsidRDefault="00823973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дошкольного образования»,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053,3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5 673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4 419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1 253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начального общего, основного общего, среднего общего образования, дополнительного образования детей в общеобразовательных учреждениях»,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A94B9B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1 120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823973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1 125 003,2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1 081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1 088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625,4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823973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6 712 648,6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  <w:r w:rsidR="00BA78A9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C2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405368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147 865,4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860 923,6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861 145,5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896 987,1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861 191,2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861 895,7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861 895,7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5 204 038,8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234 033,4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262 612,6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823973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203 813,1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197 085,6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261 474,9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201 724,8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8239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1 360</w:t>
            </w:r>
            <w:r w:rsidR="00823973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23973"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воспитания, дополнительного образования детей, выявление и поддержка одаренных детей и молодежи, проведение и участие в мероприятиях различного уровня, организация безопасного отдыха и оздоровления детей»,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91 260,6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90 618,7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E57DC2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49 548,5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90 021,7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80 777,1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455 256,7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2 120,0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90 790,6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90 268,7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52 730,1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89 671,7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80 427,1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453 136,7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«Обеспечение социальной поддержки детям-сиротам и детям, оставшимся без попечения родителей»,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122 309,1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135 727,5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143 966,6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146 323,3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140 427,5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144 066,6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697643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832 820,6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94B9B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9B" w:rsidRPr="00072E19" w:rsidRDefault="00A94B9B" w:rsidP="00A94B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122 309,1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135 727,5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143 966,6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146 323,3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140 427,5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144 066,6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9B" w:rsidRPr="00072E19" w:rsidRDefault="00F13DDD" w:rsidP="00A94B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832 820,6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«Оказание социальной поддержки работников, повышение престижа образовательного учреждения и педагогической профессии»,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405368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4053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</w:t>
            </w:r>
            <w:r w:rsidR="0040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0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2 754,1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17 266,6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405368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405368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577,9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«Совершенствование системы обеспечения деятельности подведомственных учреждений»,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96 189,0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111 118,3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57 392,3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110 918,3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110 918,3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539 369,2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BB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F13DDD" w:rsidRPr="00072E19" w:rsidTr="001465A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DD" w:rsidRPr="00072E19" w:rsidRDefault="00F13DDD" w:rsidP="00F13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96 039,0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110 918,0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110 918,3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110 918,3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DD" w:rsidRPr="00072E19" w:rsidRDefault="00A572BB" w:rsidP="00F13D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538 619,2</w:t>
            </w:r>
          </w:p>
        </w:tc>
      </w:tr>
    </w:tbl>
    <w:p w:rsidR="005F2D0D" w:rsidRPr="00072E19" w:rsidRDefault="005F2D0D" w:rsidP="004053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F2D0D" w:rsidRPr="00072E19" w:rsidSect="009350D0">
      <w:pgSz w:w="16838" w:h="11905" w:orient="landscape"/>
      <w:pgMar w:top="851" w:right="709" w:bottom="709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E76" w:rsidRDefault="00413E76" w:rsidP="00CA287A">
      <w:pPr>
        <w:spacing w:after="0" w:line="240" w:lineRule="auto"/>
      </w:pPr>
      <w:r>
        <w:separator/>
      </w:r>
    </w:p>
  </w:endnote>
  <w:endnote w:type="continuationSeparator" w:id="0">
    <w:p w:rsidR="00413E76" w:rsidRDefault="00413E76" w:rsidP="00CA2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E76" w:rsidRDefault="00413E76" w:rsidP="00CA287A">
      <w:pPr>
        <w:spacing w:after="0" w:line="240" w:lineRule="auto"/>
      </w:pPr>
      <w:r>
        <w:separator/>
      </w:r>
    </w:p>
  </w:footnote>
  <w:footnote w:type="continuationSeparator" w:id="0">
    <w:p w:rsidR="00413E76" w:rsidRDefault="00413E76" w:rsidP="00CA2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14B"/>
    <w:multiLevelType w:val="hybridMultilevel"/>
    <w:tmpl w:val="E5D6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F5A61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2" w15:restartNumberingAfterBreak="0">
    <w:nsid w:val="019F6D61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3" w15:restartNumberingAfterBreak="0">
    <w:nsid w:val="084457F0"/>
    <w:multiLevelType w:val="multilevel"/>
    <w:tmpl w:val="2806E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 w15:restartNumberingAfterBreak="0">
    <w:nsid w:val="0B696168"/>
    <w:multiLevelType w:val="hybridMultilevel"/>
    <w:tmpl w:val="DD42B5C2"/>
    <w:lvl w:ilvl="0" w:tplc="1CAA2640">
      <w:start w:val="1"/>
      <w:numFmt w:val="decimal"/>
      <w:lvlText w:val="%1."/>
      <w:lvlJc w:val="left"/>
      <w:pPr>
        <w:ind w:left="64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67" w:hanging="360"/>
      </w:pPr>
    </w:lvl>
    <w:lvl w:ilvl="2" w:tplc="0419001B" w:tentative="1">
      <w:start w:val="1"/>
      <w:numFmt w:val="lowerRoman"/>
      <w:lvlText w:val="%3."/>
      <w:lvlJc w:val="right"/>
      <w:pPr>
        <w:ind w:left="2087" w:hanging="180"/>
      </w:pPr>
    </w:lvl>
    <w:lvl w:ilvl="3" w:tplc="0419000F" w:tentative="1">
      <w:start w:val="1"/>
      <w:numFmt w:val="decimal"/>
      <w:lvlText w:val="%4."/>
      <w:lvlJc w:val="left"/>
      <w:pPr>
        <w:ind w:left="2807" w:hanging="360"/>
      </w:pPr>
    </w:lvl>
    <w:lvl w:ilvl="4" w:tplc="04190019" w:tentative="1">
      <w:start w:val="1"/>
      <w:numFmt w:val="lowerLetter"/>
      <w:lvlText w:val="%5."/>
      <w:lvlJc w:val="left"/>
      <w:pPr>
        <w:ind w:left="3527" w:hanging="360"/>
      </w:pPr>
    </w:lvl>
    <w:lvl w:ilvl="5" w:tplc="0419001B" w:tentative="1">
      <w:start w:val="1"/>
      <w:numFmt w:val="lowerRoman"/>
      <w:lvlText w:val="%6."/>
      <w:lvlJc w:val="right"/>
      <w:pPr>
        <w:ind w:left="4247" w:hanging="180"/>
      </w:pPr>
    </w:lvl>
    <w:lvl w:ilvl="6" w:tplc="0419000F" w:tentative="1">
      <w:start w:val="1"/>
      <w:numFmt w:val="decimal"/>
      <w:lvlText w:val="%7."/>
      <w:lvlJc w:val="left"/>
      <w:pPr>
        <w:ind w:left="4967" w:hanging="360"/>
      </w:pPr>
    </w:lvl>
    <w:lvl w:ilvl="7" w:tplc="04190019" w:tentative="1">
      <w:start w:val="1"/>
      <w:numFmt w:val="lowerLetter"/>
      <w:lvlText w:val="%8."/>
      <w:lvlJc w:val="left"/>
      <w:pPr>
        <w:ind w:left="5687" w:hanging="360"/>
      </w:pPr>
    </w:lvl>
    <w:lvl w:ilvl="8" w:tplc="041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7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A3492"/>
    <w:multiLevelType w:val="multilevel"/>
    <w:tmpl w:val="546AEF02"/>
    <w:lvl w:ilvl="0">
      <w:start w:val="3"/>
      <w:numFmt w:val="decimal"/>
      <w:lvlText w:val="%1."/>
      <w:lvlJc w:val="left"/>
      <w:pPr>
        <w:ind w:left="7307" w:hanging="360"/>
      </w:pPr>
      <w:rPr>
        <w:rFonts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42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18" w:hanging="1440"/>
      </w:pPr>
      <w:rPr>
        <w:rFonts w:hint="default"/>
      </w:rPr>
    </w:lvl>
  </w:abstractNum>
  <w:abstractNum w:abstractNumId="9" w15:restartNumberingAfterBreak="0">
    <w:nsid w:val="0EE81912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10" w15:restartNumberingAfterBreak="0">
    <w:nsid w:val="10AC4964"/>
    <w:multiLevelType w:val="hybridMultilevel"/>
    <w:tmpl w:val="8E40BC6E"/>
    <w:lvl w:ilvl="0" w:tplc="2C04FE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3705BAC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13" w15:restartNumberingAfterBreak="0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1579037F"/>
    <w:multiLevelType w:val="hybridMultilevel"/>
    <w:tmpl w:val="7D0A64FE"/>
    <w:lvl w:ilvl="0" w:tplc="0602B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E359E5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16" w15:restartNumberingAfterBreak="0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41355"/>
    <w:multiLevelType w:val="multilevel"/>
    <w:tmpl w:val="E9305E3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8" w15:restartNumberingAfterBreak="0">
    <w:nsid w:val="2C0A3230"/>
    <w:multiLevelType w:val="hybridMultilevel"/>
    <w:tmpl w:val="182CA564"/>
    <w:lvl w:ilvl="0" w:tplc="0602B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F404F"/>
    <w:multiLevelType w:val="hybridMultilevel"/>
    <w:tmpl w:val="28EA1CAA"/>
    <w:lvl w:ilvl="0" w:tplc="A8A682DE">
      <w:start w:val="3"/>
      <w:numFmt w:val="decimal"/>
      <w:lvlText w:val="%1."/>
      <w:lvlJc w:val="left"/>
      <w:pPr>
        <w:ind w:left="333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2E215A4D"/>
    <w:multiLevelType w:val="hybridMultilevel"/>
    <w:tmpl w:val="EDCEBA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1FEF"/>
    <w:multiLevelType w:val="multilevel"/>
    <w:tmpl w:val="98B02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36" w:hanging="1440"/>
      </w:pPr>
      <w:rPr>
        <w:rFonts w:hint="default"/>
      </w:rPr>
    </w:lvl>
  </w:abstractNum>
  <w:abstractNum w:abstractNumId="22" w15:restartNumberingAfterBreak="0">
    <w:nsid w:val="32E54B46"/>
    <w:multiLevelType w:val="hybridMultilevel"/>
    <w:tmpl w:val="2C0C4620"/>
    <w:lvl w:ilvl="0" w:tplc="0310D9F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402B62BE"/>
    <w:multiLevelType w:val="hybridMultilevel"/>
    <w:tmpl w:val="28EA1CAA"/>
    <w:lvl w:ilvl="0" w:tplc="A8A682DE">
      <w:start w:val="3"/>
      <w:numFmt w:val="decimal"/>
      <w:lvlText w:val="%1."/>
      <w:lvlJc w:val="left"/>
      <w:pPr>
        <w:ind w:left="333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5" w15:restartNumberingAfterBreak="0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26" w15:restartNumberingAfterBreak="0">
    <w:nsid w:val="41076E68"/>
    <w:multiLevelType w:val="hybridMultilevel"/>
    <w:tmpl w:val="1B48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5B4C15"/>
    <w:multiLevelType w:val="hybridMultilevel"/>
    <w:tmpl w:val="23D287A0"/>
    <w:lvl w:ilvl="0" w:tplc="0602B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828F6"/>
    <w:multiLevelType w:val="hybridMultilevel"/>
    <w:tmpl w:val="2F1E1432"/>
    <w:lvl w:ilvl="0" w:tplc="D572342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67CA0"/>
    <w:multiLevelType w:val="hybridMultilevel"/>
    <w:tmpl w:val="98F688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33" w15:restartNumberingAfterBreak="0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7952DBD"/>
    <w:multiLevelType w:val="hybridMultilevel"/>
    <w:tmpl w:val="5CFED9D4"/>
    <w:lvl w:ilvl="0" w:tplc="1644819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7" w15:restartNumberingAfterBreak="0">
    <w:nsid w:val="5C3C25B7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cs="Times New Roman" w:hint="default"/>
      </w:rPr>
    </w:lvl>
  </w:abstractNum>
  <w:abstractNum w:abstractNumId="38" w15:restartNumberingAfterBreak="0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41F91"/>
    <w:multiLevelType w:val="hybridMultilevel"/>
    <w:tmpl w:val="0FAA2A14"/>
    <w:lvl w:ilvl="0" w:tplc="A8A682DE">
      <w:start w:val="3"/>
      <w:numFmt w:val="decimal"/>
      <w:lvlText w:val="%1."/>
      <w:lvlJc w:val="left"/>
      <w:pPr>
        <w:ind w:left="333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0" w15:restartNumberingAfterBreak="0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1755C"/>
    <w:multiLevelType w:val="hybridMultilevel"/>
    <w:tmpl w:val="0FAA2A14"/>
    <w:lvl w:ilvl="0" w:tplc="A8A682DE">
      <w:start w:val="3"/>
      <w:numFmt w:val="decimal"/>
      <w:lvlText w:val="%1."/>
      <w:lvlJc w:val="left"/>
      <w:pPr>
        <w:ind w:left="333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2" w15:restartNumberingAfterBreak="0">
    <w:nsid w:val="78C204F6"/>
    <w:multiLevelType w:val="hybridMultilevel"/>
    <w:tmpl w:val="53CE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908C7"/>
    <w:multiLevelType w:val="multilevel"/>
    <w:tmpl w:val="D6F4FFB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27"/>
  </w:num>
  <w:num w:numId="6">
    <w:abstractNumId w:val="37"/>
  </w:num>
  <w:num w:numId="7">
    <w:abstractNumId w:val="8"/>
  </w:num>
  <w:num w:numId="8">
    <w:abstractNumId w:val="19"/>
  </w:num>
  <w:num w:numId="9">
    <w:abstractNumId w:val="24"/>
  </w:num>
  <w:num w:numId="10">
    <w:abstractNumId w:val="31"/>
  </w:num>
  <w:num w:numId="11">
    <w:abstractNumId w:val="44"/>
  </w:num>
  <w:num w:numId="12">
    <w:abstractNumId w:val="32"/>
  </w:num>
  <w:num w:numId="13">
    <w:abstractNumId w:val="36"/>
  </w:num>
  <w:num w:numId="14">
    <w:abstractNumId w:val="11"/>
  </w:num>
  <w:num w:numId="15">
    <w:abstractNumId w:val="23"/>
  </w:num>
  <w:num w:numId="16">
    <w:abstractNumId w:val="40"/>
  </w:num>
  <w:num w:numId="17">
    <w:abstractNumId w:val="25"/>
  </w:num>
  <w:num w:numId="18">
    <w:abstractNumId w:val="29"/>
  </w:num>
  <w:num w:numId="19">
    <w:abstractNumId w:val="13"/>
  </w:num>
  <w:num w:numId="20">
    <w:abstractNumId w:val="4"/>
  </w:num>
  <w:num w:numId="21">
    <w:abstractNumId w:val="33"/>
  </w:num>
  <w:num w:numId="22">
    <w:abstractNumId w:val="5"/>
  </w:num>
  <w:num w:numId="23">
    <w:abstractNumId w:val="35"/>
  </w:num>
  <w:num w:numId="24">
    <w:abstractNumId w:val="43"/>
  </w:num>
  <w:num w:numId="25">
    <w:abstractNumId w:val="16"/>
  </w:num>
  <w:num w:numId="26">
    <w:abstractNumId w:val="30"/>
  </w:num>
  <w:num w:numId="27">
    <w:abstractNumId w:val="38"/>
  </w:num>
  <w:num w:numId="28">
    <w:abstractNumId w:val="7"/>
  </w:num>
  <w:num w:numId="29">
    <w:abstractNumId w:val="10"/>
  </w:num>
  <w:num w:numId="30">
    <w:abstractNumId w:val="28"/>
  </w:num>
  <w:num w:numId="31">
    <w:abstractNumId w:val="12"/>
  </w:num>
  <w:num w:numId="32">
    <w:abstractNumId w:val="9"/>
  </w:num>
  <w:num w:numId="33">
    <w:abstractNumId w:val="15"/>
  </w:num>
  <w:num w:numId="34">
    <w:abstractNumId w:val="1"/>
  </w:num>
  <w:num w:numId="35">
    <w:abstractNumId w:val="2"/>
  </w:num>
  <w:num w:numId="36">
    <w:abstractNumId w:val="3"/>
  </w:num>
  <w:num w:numId="37">
    <w:abstractNumId w:val="39"/>
  </w:num>
  <w:num w:numId="38">
    <w:abstractNumId w:val="41"/>
  </w:num>
  <w:num w:numId="39">
    <w:abstractNumId w:val="22"/>
  </w:num>
  <w:num w:numId="40">
    <w:abstractNumId w:val="20"/>
  </w:num>
  <w:num w:numId="41">
    <w:abstractNumId w:val="42"/>
  </w:num>
  <w:num w:numId="42">
    <w:abstractNumId w:val="6"/>
  </w:num>
  <w:num w:numId="43">
    <w:abstractNumId w:val="17"/>
  </w:num>
  <w:num w:numId="44">
    <w:abstractNumId w:val="0"/>
  </w:num>
  <w:num w:numId="45">
    <w:abstractNumId w:val="26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0F7"/>
    <w:rsid w:val="000157CD"/>
    <w:rsid w:val="00036162"/>
    <w:rsid w:val="00040A55"/>
    <w:rsid w:val="00072E19"/>
    <w:rsid w:val="00093528"/>
    <w:rsid w:val="000A53AC"/>
    <w:rsid w:val="000B56A2"/>
    <w:rsid w:val="00106FAF"/>
    <w:rsid w:val="0011000E"/>
    <w:rsid w:val="00110E01"/>
    <w:rsid w:val="00116824"/>
    <w:rsid w:val="00136233"/>
    <w:rsid w:val="001465AF"/>
    <w:rsid w:val="001476FB"/>
    <w:rsid w:val="0019238D"/>
    <w:rsid w:val="001A0861"/>
    <w:rsid w:val="001A59B4"/>
    <w:rsid w:val="001B461C"/>
    <w:rsid w:val="001C4CE6"/>
    <w:rsid w:val="001C5CB6"/>
    <w:rsid w:val="001F7489"/>
    <w:rsid w:val="0020246D"/>
    <w:rsid w:val="00213F93"/>
    <w:rsid w:val="00264EF5"/>
    <w:rsid w:val="0027055A"/>
    <w:rsid w:val="002A514D"/>
    <w:rsid w:val="002E3E5B"/>
    <w:rsid w:val="002F6884"/>
    <w:rsid w:val="0030466C"/>
    <w:rsid w:val="003418B7"/>
    <w:rsid w:val="00355535"/>
    <w:rsid w:val="003567FC"/>
    <w:rsid w:val="0037248D"/>
    <w:rsid w:val="00372690"/>
    <w:rsid w:val="003A1AD7"/>
    <w:rsid w:val="003A50C2"/>
    <w:rsid w:val="003B4376"/>
    <w:rsid w:val="003C1D0F"/>
    <w:rsid w:val="003E7F58"/>
    <w:rsid w:val="00405368"/>
    <w:rsid w:val="00413E76"/>
    <w:rsid w:val="00417F54"/>
    <w:rsid w:val="00432D2F"/>
    <w:rsid w:val="00433DD7"/>
    <w:rsid w:val="004637F3"/>
    <w:rsid w:val="004726CD"/>
    <w:rsid w:val="0047393F"/>
    <w:rsid w:val="00483A03"/>
    <w:rsid w:val="00487D1C"/>
    <w:rsid w:val="00491A11"/>
    <w:rsid w:val="00527657"/>
    <w:rsid w:val="005747E3"/>
    <w:rsid w:val="005B0145"/>
    <w:rsid w:val="005B59FE"/>
    <w:rsid w:val="005C52CF"/>
    <w:rsid w:val="005E3C86"/>
    <w:rsid w:val="005F2D0D"/>
    <w:rsid w:val="006247CE"/>
    <w:rsid w:val="00626755"/>
    <w:rsid w:val="006326BE"/>
    <w:rsid w:val="0067056B"/>
    <w:rsid w:val="00677263"/>
    <w:rsid w:val="00697643"/>
    <w:rsid w:val="0069780B"/>
    <w:rsid w:val="0071244A"/>
    <w:rsid w:val="00742EB2"/>
    <w:rsid w:val="00750F3A"/>
    <w:rsid w:val="00761E5D"/>
    <w:rsid w:val="00771E9D"/>
    <w:rsid w:val="00775517"/>
    <w:rsid w:val="00786FFB"/>
    <w:rsid w:val="007947F7"/>
    <w:rsid w:val="00795CB5"/>
    <w:rsid w:val="00796F71"/>
    <w:rsid w:val="007D436B"/>
    <w:rsid w:val="0080588C"/>
    <w:rsid w:val="00813438"/>
    <w:rsid w:val="00823973"/>
    <w:rsid w:val="00833CC9"/>
    <w:rsid w:val="008407E8"/>
    <w:rsid w:val="0085039C"/>
    <w:rsid w:val="00852DE6"/>
    <w:rsid w:val="00866D19"/>
    <w:rsid w:val="00877B15"/>
    <w:rsid w:val="00883BDD"/>
    <w:rsid w:val="008B40F7"/>
    <w:rsid w:val="009106FD"/>
    <w:rsid w:val="009310F0"/>
    <w:rsid w:val="009350D0"/>
    <w:rsid w:val="00947D04"/>
    <w:rsid w:val="0095088F"/>
    <w:rsid w:val="0095431D"/>
    <w:rsid w:val="00955CF7"/>
    <w:rsid w:val="00964A4D"/>
    <w:rsid w:val="009826AB"/>
    <w:rsid w:val="00993C29"/>
    <w:rsid w:val="009A0F93"/>
    <w:rsid w:val="009C7F44"/>
    <w:rsid w:val="009E4B43"/>
    <w:rsid w:val="009F5ED2"/>
    <w:rsid w:val="00A01A77"/>
    <w:rsid w:val="00A22EA1"/>
    <w:rsid w:val="00A47485"/>
    <w:rsid w:val="00A572BB"/>
    <w:rsid w:val="00A77D4F"/>
    <w:rsid w:val="00A80068"/>
    <w:rsid w:val="00A91B14"/>
    <w:rsid w:val="00A94B9B"/>
    <w:rsid w:val="00AB58CB"/>
    <w:rsid w:val="00B20FF4"/>
    <w:rsid w:val="00B235FD"/>
    <w:rsid w:val="00B36822"/>
    <w:rsid w:val="00BA78A9"/>
    <w:rsid w:val="00BA7EDD"/>
    <w:rsid w:val="00BD60B5"/>
    <w:rsid w:val="00BE2C07"/>
    <w:rsid w:val="00C00753"/>
    <w:rsid w:val="00C16C52"/>
    <w:rsid w:val="00C46921"/>
    <w:rsid w:val="00C56E96"/>
    <w:rsid w:val="00C65D21"/>
    <w:rsid w:val="00CA287A"/>
    <w:rsid w:val="00CB0D99"/>
    <w:rsid w:val="00CC4290"/>
    <w:rsid w:val="00CC64FF"/>
    <w:rsid w:val="00CD34E1"/>
    <w:rsid w:val="00D21E1B"/>
    <w:rsid w:val="00D33C54"/>
    <w:rsid w:val="00D34B02"/>
    <w:rsid w:val="00D64B3E"/>
    <w:rsid w:val="00D731F8"/>
    <w:rsid w:val="00D82A50"/>
    <w:rsid w:val="00D8699D"/>
    <w:rsid w:val="00DC7CB0"/>
    <w:rsid w:val="00DF3A03"/>
    <w:rsid w:val="00E04A04"/>
    <w:rsid w:val="00E16709"/>
    <w:rsid w:val="00E27BD9"/>
    <w:rsid w:val="00E32377"/>
    <w:rsid w:val="00E4220B"/>
    <w:rsid w:val="00E4781B"/>
    <w:rsid w:val="00E506B7"/>
    <w:rsid w:val="00E57DC2"/>
    <w:rsid w:val="00E665A3"/>
    <w:rsid w:val="00E87BE2"/>
    <w:rsid w:val="00E920CC"/>
    <w:rsid w:val="00E9230E"/>
    <w:rsid w:val="00ED3A23"/>
    <w:rsid w:val="00ED6A71"/>
    <w:rsid w:val="00EE3A5A"/>
    <w:rsid w:val="00F030DD"/>
    <w:rsid w:val="00F13DDD"/>
    <w:rsid w:val="00F34FD0"/>
    <w:rsid w:val="00F43964"/>
    <w:rsid w:val="00F73B67"/>
    <w:rsid w:val="00F81B27"/>
    <w:rsid w:val="00F86A4A"/>
    <w:rsid w:val="00F94ECE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4A89D"/>
  <w15:chartTrackingRefBased/>
  <w15:docId w15:val="{90CF5914-2E1A-4D66-8FB9-99DAE51B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65AF"/>
    <w:pPr>
      <w:spacing w:before="120" w:after="120" w:line="276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465AF"/>
    <w:pPr>
      <w:spacing w:before="120" w:after="120" w:line="276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465AF"/>
    <w:pPr>
      <w:spacing w:before="120" w:after="120" w:line="276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465AF"/>
    <w:pPr>
      <w:spacing w:before="120" w:after="120" w:line="276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465AF"/>
    <w:pPr>
      <w:spacing w:before="120" w:after="120" w:line="276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947F7"/>
  </w:style>
  <w:style w:type="character" w:styleId="a3">
    <w:name w:val="Hyperlink"/>
    <w:basedOn w:val="a0"/>
    <w:link w:val="12"/>
    <w:uiPriority w:val="99"/>
    <w:unhideWhenUsed/>
    <w:rsid w:val="007947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47F7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7947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7947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947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7947F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7947F7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7947F7"/>
    <w:rPr>
      <w:rFonts w:ascii="Segoe UI" w:eastAsia="Calibri" w:hAnsi="Segoe UI" w:cs="Segoe UI"/>
      <w:sz w:val="18"/>
      <w:szCs w:val="18"/>
    </w:rPr>
  </w:style>
  <w:style w:type="paragraph" w:styleId="ab">
    <w:name w:val="No Spacing"/>
    <w:uiPriority w:val="1"/>
    <w:qFormat/>
    <w:rsid w:val="007947F7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link w:val="ad"/>
    <w:uiPriority w:val="1"/>
    <w:qFormat/>
    <w:rsid w:val="007947F7"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947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7947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customStyle="1" w:styleId="ConsPlusNonformat">
    <w:name w:val="ConsPlusNonformat"/>
    <w:rsid w:val="007947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Cell">
    <w:name w:val="ConsPlusCell"/>
    <w:uiPriority w:val="99"/>
    <w:rsid w:val="007947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7947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7947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7947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947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table" w:styleId="ae">
    <w:name w:val="Table Grid"/>
    <w:basedOn w:val="a1"/>
    <w:uiPriority w:val="39"/>
    <w:rsid w:val="007947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465AF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65AF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465AF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465AF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465AF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465AF"/>
  </w:style>
  <w:style w:type="table" w:customStyle="1" w:styleId="13">
    <w:name w:val="Сетка таблицы1"/>
    <w:basedOn w:val="a1"/>
    <w:next w:val="ae"/>
    <w:uiPriority w:val="59"/>
    <w:rsid w:val="001465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e"/>
    <w:rsid w:val="0014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link w:val="14"/>
    <w:uiPriority w:val="99"/>
    <w:rsid w:val="001465AF"/>
    <w:rPr>
      <w:rFonts w:cs="Times New Roman"/>
    </w:rPr>
  </w:style>
  <w:style w:type="character" w:customStyle="1" w:styleId="15">
    <w:name w:val="Обычный1"/>
    <w:rsid w:val="001465AF"/>
    <w:rPr>
      <w:sz w:val="24"/>
    </w:rPr>
  </w:style>
  <w:style w:type="paragraph" w:styleId="22">
    <w:name w:val="toc 2"/>
    <w:basedOn w:val="a"/>
    <w:next w:val="a"/>
    <w:link w:val="23"/>
    <w:uiPriority w:val="39"/>
    <w:rsid w:val="001465AF"/>
    <w:pPr>
      <w:spacing w:after="200" w:line="276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3">
    <w:name w:val="Оглавление 2 Знак"/>
    <w:link w:val="22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basedOn w:val="a"/>
    <w:next w:val="a"/>
    <w:link w:val="42"/>
    <w:uiPriority w:val="39"/>
    <w:rsid w:val="001465AF"/>
    <w:pPr>
      <w:spacing w:after="20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basedOn w:val="a"/>
    <w:next w:val="a"/>
    <w:link w:val="60"/>
    <w:uiPriority w:val="39"/>
    <w:rsid w:val="001465AF"/>
    <w:pPr>
      <w:spacing w:after="20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basedOn w:val="a"/>
    <w:next w:val="a"/>
    <w:link w:val="70"/>
    <w:uiPriority w:val="39"/>
    <w:rsid w:val="001465AF"/>
    <w:pPr>
      <w:spacing w:after="20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Знак сноски1"/>
    <w:basedOn w:val="17"/>
    <w:link w:val="af0"/>
    <w:uiPriority w:val="99"/>
    <w:rsid w:val="001465AF"/>
    <w:rPr>
      <w:vertAlign w:val="superscript"/>
    </w:rPr>
  </w:style>
  <w:style w:type="character" w:styleId="af0">
    <w:name w:val="footnote reference"/>
    <w:basedOn w:val="a0"/>
    <w:link w:val="16"/>
    <w:uiPriority w:val="99"/>
    <w:rsid w:val="001465AF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character" w:customStyle="1" w:styleId="ad">
    <w:name w:val="Абзац списка Знак"/>
    <w:link w:val="ac"/>
    <w:uiPriority w:val="1"/>
    <w:locked/>
    <w:rsid w:val="001465AF"/>
    <w:rPr>
      <w:rFonts w:ascii="Calibri" w:eastAsia="Calibri" w:hAnsi="Calibri" w:cs="Times New Roman"/>
    </w:rPr>
  </w:style>
  <w:style w:type="paragraph" w:customStyle="1" w:styleId="18">
    <w:name w:val="Знак примечания1"/>
    <w:basedOn w:val="17"/>
    <w:link w:val="af1"/>
    <w:rsid w:val="001465AF"/>
    <w:rPr>
      <w:sz w:val="16"/>
    </w:rPr>
  </w:style>
  <w:style w:type="character" w:styleId="af1">
    <w:name w:val="annotation reference"/>
    <w:basedOn w:val="a0"/>
    <w:link w:val="18"/>
    <w:uiPriority w:val="99"/>
    <w:rsid w:val="001465AF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9">
    <w:name w:val="Знак концевой сноски1"/>
    <w:basedOn w:val="17"/>
    <w:link w:val="af2"/>
    <w:rsid w:val="001465AF"/>
    <w:rPr>
      <w:vertAlign w:val="superscript"/>
    </w:rPr>
  </w:style>
  <w:style w:type="character" w:styleId="af2">
    <w:name w:val="endnote reference"/>
    <w:basedOn w:val="a0"/>
    <w:link w:val="19"/>
    <w:uiPriority w:val="99"/>
    <w:rsid w:val="001465AF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3">
    <w:name w:val="annotation text"/>
    <w:basedOn w:val="a"/>
    <w:link w:val="af4"/>
    <w:uiPriority w:val="99"/>
    <w:rsid w:val="001465A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1465A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basedOn w:val="a"/>
    <w:next w:val="a"/>
    <w:link w:val="32"/>
    <w:uiPriority w:val="39"/>
    <w:rsid w:val="001465AF"/>
    <w:pPr>
      <w:spacing w:after="200" w:line="276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5">
    <w:name w:val="endnote text"/>
    <w:basedOn w:val="a"/>
    <w:link w:val="af6"/>
    <w:uiPriority w:val="99"/>
    <w:rsid w:val="001465A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rsid w:val="001465A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7">
    <w:name w:val="Основной шрифт абзаца1"/>
    <w:rsid w:val="001465AF"/>
    <w:pPr>
      <w:spacing w:after="200" w:line="276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customStyle="1" w:styleId="12">
    <w:name w:val="Гиперссылка1"/>
    <w:link w:val="a3"/>
    <w:rsid w:val="001465AF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rsid w:val="001465A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a">
    <w:name w:val="toc 1"/>
    <w:basedOn w:val="a"/>
    <w:next w:val="a"/>
    <w:link w:val="1b"/>
    <w:uiPriority w:val="39"/>
    <w:rsid w:val="001465AF"/>
    <w:pPr>
      <w:spacing w:after="200" w:line="276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b">
    <w:name w:val="Оглавление 1 Знак"/>
    <w:link w:val="1a"/>
    <w:uiPriority w:val="39"/>
    <w:locked/>
    <w:rsid w:val="001465AF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14">
    <w:name w:val="Номер страницы1"/>
    <w:basedOn w:val="17"/>
    <w:link w:val="af"/>
    <w:rsid w:val="001465AF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HeaderandFooter">
    <w:name w:val="Header and Footer"/>
    <w:rsid w:val="001465AF"/>
    <w:pPr>
      <w:spacing w:after="20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basedOn w:val="a"/>
    <w:next w:val="a"/>
    <w:link w:val="90"/>
    <w:uiPriority w:val="39"/>
    <w:rsid w:val="001465AF"/>
    <w:pPr>
      <w:spacing w:after="20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7">
    <w:name w:val="annotation subject"/>
    <w:basedOn w:val="af3"/>
    <w:next w:val="af3"/>
    <w:link w:val="af8"/>
    <w:uiPriority w:val="99"/>
    <w:rsid w:val="001465AF"/>
    <w:rPr>
      <w:b/>
    </w:rPr>
  </w:style>
  <w:style w:type="character" w:customStyle="1" w:styleId="af8">
    <w:name w:val="Тема примечания Знак"/>
    <w:basedOn w:val="af4"/>
    <w:link w:val="af7"/>
    <w:uiPriority w:val="99"/>
    <w:rsid w:val="001465AF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uiPriority w:val="39"/>
    <w:rsid w:val="001465AF"/>
    <w:pPr>
      <w:spacing w:after="20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rsid w:val="001465AF"/>
    <w:pPr>
      <w:spacing w:after="20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locked/>
    <w:rsid w:val="001465AF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1465AF"/>
    <w:pPr>
      <w:spacing w:after="200" w:line="276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1465AF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b">
    <w:name w:val="Title"/>
    <w:basedOn w:val="a"/>
    <w:next w:val="a"/>
    <w:link w:val="afc"/>
    <w:uiPriority w:val="10"/>
    <w:qFormat/>
    <w:rsid w:val="001465AF"/>
    <w:pPr>
      <w:spacing w:before="567" w:after="567" w:line="276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c">
    <w:name w:val="Заголовок Знак"/>
    <w:basedOn w:val="a0"/>
    <w:link w:val="afb"/>
    <w:uiPriority w:val="10"/>
    <w:rsid w:val="001465AF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1465AF"/>
  </w:style>
  <w:style w:type="paragraph" w:customStyle="1" w:styleId="1c">
    <w:name w:val="Текст сноски1"/>
    <w:basedOn w:val="a"/>
    <w:next w:val="afd"/>
    <w:link w:val="afe"/>
    <w:uiPriority w:val="99"/>
    <w:unhideWhenUsed/>
    <w:rsid w:val="001465AF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1c"/>
    <w:uiPriority w:val="99"/>
    <w:rsid w:val="001465AF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24">
    <w:name w:val="Сетка таблицы2"/>
    <w:basedOn w:val="a1"/>
    <w:next w:val="ae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uiPriority w:val="99"/>
    <w:rsid w:val="001465AF"/>
    <w:rPr>
      <w:rFonts w:ascii="Times New Roman" w:hAnsi="Times New Roman"/>
      <w:sz w:val="26"/>
    </w:rPr>
  </w:style>
  <w:style w:type="paragraph" w:customStyle="1" w:styleId="Default">
    <w:name w:val="Default"/>
    <w:rsid w:val="001465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d">
    <w:name w:val="Основной текст1"/>
    <w:basedOn w:val="a"/>
    <w:next w:val="aff"/>
    <w:link w:val="aff0"/>
    <w:uiPriority w:val="1"/>
    <w:qFormat/>
    <w:rsid w:val="001465AF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Calibri"/>
      <w:sz w:val="28"/>
      <w:szCs w:val="28"/>
    </w:rPr>
  </w:style>
  <w:style w:type="character" w:customStyle="1" w:styleId="aff0">
    <w:name w:val="Основной текст Знак"/>
    <w:basedOn w:val="a0"/>
    <w:link w:val="1d"/>
    <w:uiPriority w:val="1"/>
    <w:rsid w:val="001465AF"/>
    <w:rPr>
      <w:rFonts w:ascii="Times New Roman" w:eastAsia="Times New Roman" w:hAnsi="Times New Roman" w:cs="Calibri"/>
      <w:sz w:val="28"/>
      <w:szCs w:val="28"/>
    </w:rPr>
  </w:style>
  <w:style w:type="table" w:customStyle="1" w:styleId="1110">
    <w:name w:val="Сетка таблицы111"/>
    <w:basedOn w:val="a1"/>
    <w:next w:val="ae"/>
    <w:uiPriority w:val="5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Обычный (веб)1"/>
    <w:basedOn w:val="a"/>
    <w:next w:val="aff1"/>
    <w:uiPriority w:val="99"/>
    <w:rsid w:val="001465AF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Рецензия1"/>
    <w:next w:val="aff2"/>
    <w:hidden/>
    <w:uiPriority w:val="99"/>
    <w:semiHidden/>
    <w:rsid w:val="001465A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footnote text"/>
    <w:basedOn w:val="a"/>
    <w:link w:val="1f0"/>
    <w:uiPriority w:val="99"/>
    <w:rsid w:val="0014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кст сноски Знак1"/>
    <w:basedOn w:val="a0"/>
    <w:link w:val="afd"/>
    <w:uiPriority w:val="99"/>
    <w:rsid w:val="001465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1f1"/>
    <w:uiPriority w:val="1"/>
    <w:qFormat/>
    <w:rsid w:val="001465A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Основной текст Знак1"/>
    <w:basedOn w:val="a0"/>
    <w:link w:val="aff"/>
    <w:uiPriority w:val="99"/>
    <w:rsid w:val="001465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Normal (Web)"/>
    <w:basedOn w:val="a"/>
    <w:uiPriority w:val="99"/>
    <w:rsid w:val="00146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Revision"/>
    <w:hidden/>
    <w:uiPriority w:val="99"/>
    <w:semiHidden/>
    <w:rsid w:val="0014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1465AF"/>
  </w:style>
  <w:style w:type="table" w:customStyle="1" w:styleId="33">
    <w:name w:val="Сетка таблицы3"/>
    <w:basedOn w:val="a1"/>
    <w:next w:val="ae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e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e"/>
    <w:uiPriority w:val="5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1465AF"/>
  </w:style>
  <w:style w:type="table" w:customStyle="1" w:styleId="43">
    <w:name w:val="Сетка таблицы4"/>
    <w:basedOn w:val="a1"/>
    <w:next w:val="ae"/>
    <w:uiPriority w:val="59"/>
    <w:rsid w:val="001465A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next w:val="ae"/>
    <w:rsid w:val="00146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1465AF"/>
  </w:style>
  <w:style w:type="table" w:customStyle="1" w:styleId="220">
    <w:name w:val="Сетка таблицы22"/>
    <w:basedOn w:val="a1"/>
    <w:next w:val="ae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e"/>
    <w:uiPriority w:val="5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2"/>
    <w:uiPriority w:val="99"/>
    <w:semiHidden/>
    <w:unhideWhenUsed/>
    <w:rsid w:val="001465AF"/>
  </w:style>
  <w:style w:type="table" w:customStyle="1" w:styleId="310">
    <w:name w:val="Сетка таблицы31"/>
    <w:basedOn w:val="a1"/>
    <w:next w:val="ae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e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3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1"/>
    <w:next w:val="ae"/>
    <w:uiPriority w:val="59"/>
    <w:rsid w:val="001465AF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2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210&amp;n=134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734D0-88B9-4DFF-AAAE-57A0D95E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21</Pages>
  <Words>3545</Words>
  <Characters>20208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Нужина Наталья Трифоновна</dc:creator>
  <cp:keywords/>
  <dc:description/>
  <cp:lastModifiedBy>budg04</cp:lastModifiedBy>
  <cp:revision>20</cp:revision>
  <cp:lastPrinted>2025-12-15T23:19:00Z</cp:lastPrinted>
  <dcterms:created xsi:type="dcterms:W3CDTF">2024-11-15T03:37:00Z</dcterms:created>
  <dcterms:modified xsi:type="dcterms:W3CDTF">2025-12-16T00:30:00Z</dcterms:modified>
</cp:coreProperties>
</file>